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496"/>
      </w:tblGrid>
      <w:tr w:rsidR="00A25DD8" w:rsidRPr="00A43834">
        <w:tc>
          <w:tcPr>
            <w:tcW w:w="5000" w:type="pct"/>
          </w:tcPr>
          <w:p w:rsidR="00A25DD8" w:rsidRPr="005062A3" w:rsidRDefault="00A25DD8" w:rsidP="006B33ED">
            <w:pPr>
              <w:spacing w:after="0" w:line="240" w:lineRule="auto"/>
              <w:ind w:left="55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№1</w:t>
            </w:r>
          </w:p>
          <w:p w:rsidR="00A25DD8" w:rsidRDefault="00A25DD8" w:rsidP="006B33ED">
            <w:pPr>
              <w:spacing w:after="0" w:line="240" w:lineRule="auto"/>
              <w:ind w:left="552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ЗАТВЕРДЖЕНО</w:t>
            </w:r>
          </w:p>
          <w:p w:rsidR="00A25DD8" w:rsidRDefault="00A25DD8" w:rsidP="006B33ED">
            <w:pPr>
              <w:spacing w:after="0" w:line="240" w:lineRule="auto"/>
              <w:ind w:left="552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наказом керівника апарату </w:t>
            </w:r>
          </w:p>
          <w:p w:rsidR="00A25DD8" w:rsidRDefault="00A25DD8" w:rsidP="006B33ED">
            <w:pPr>
              <w:spacing w:after="0" w:line="240" w:lineRule="auto"/>
              <w:ind w:left="552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Старосамбірського районного  суду Львівської області</w:t>
            </w:r>
          </w:p>
          <w:p w:rsidR="00A25DD8" w:rsidRDefault="00A25DD8" w:rsidP="006B33ED">
            <w:pPr>
              <w:spacing w:after="0" w:line="240" w:lineRule="auto"/>
              <w:ind w:left="552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 25 січня 2021 року №1/К</w:t>
            </w:r>
          </w:p>
        </w:tc>
      </w:tr>
    </w:tbl>
    <w:p w:rsidR="00A25DD8" w:rsidRDefault="00A25DD8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</w:p>
    <w:p w:rsidR="00A25DD8" w:rsidRDefault="00A25DD8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ОГОЛОШЕННЯ</w:t>
      </w:r>
    </w:p>
    <w:p w:rsidR="00A25DD8" w:rsidRDefault="00A25DD8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добір на період дії карантину </w:t>
      </w:r>
    </w:p>
    <w:p w:rsidR="00A25DD8" w:rsidRPr="00034F20" w:rsidRDefault="00A25DD8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34F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55"/>
        <w:gridCol w:w="2992"/>
        <w:gridCol w:w="6056"/>
      </w:tblGrid>
      <w:tr w:rsidR="00A25DD8" w:rsidRPr="00A43834">
        <w:trPr>
          <w:trHeight w:val="1017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C335D8" w:rsidRDefault="00A25DD8" w:rsidP="0002518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C335D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Default="00A25DD8" w:rsidP="00A908F3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Старший с</w:t>
            </w:r>
            <w:r w:rsidRPr="00A4383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екретар суду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Старосамбірського районного </w:t>
            </w:r>
            <w:r w:rsidRPr="00A438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суду</w:t>
            </w:r>
            <w:bookmarkStart w:id="2" w:name="_GoBack"/>
            <w:bookmarkEnd w:id="2"/>
            <w:r w:rsidRPr="00A438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Львівської області, </w:t>
            </w:r>
          </w:p>
          <w:p w:rsidR="00A25DD8" w:rsidRPr="00A43834" w:rsidRDefault="00A25DD8" w:rsidP="00A908F3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38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посада державної служби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категорії  «В»</w:t>
            </w:r>
            <w:r w:rsidRPr="00A4383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A25DD8" w:rsidRPr="00A43834">
        <w:trPr>
          <w:trHeight w:val="605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034F20" w:rsidRDefault="00A25DD8" w:rsidP="0002518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організовує та забезпечує належну роботу канцелярії суду;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організовує прийом, реєстрацію та розподіл кореспонденції, що надійшла до суду;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організовує роботу з обліку та зберігання судових справ, речових доказів;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здійснює контроль за направленням судових справ із скаргами, поданнями до судів вищих інстанцій;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здійснює контроль за своєчасним та якісним зверненням судових рішень до виконання;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забезпечує своєчасне та якісне складання звітів судової статистики;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здійснює контроль за своєчасною здачею судових справ до канцелярії суду: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організовує підготовку та передачу до архіву суду судових справ;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здійснює реєстрацію вхідної кореспонденції;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здійснює видачу копій судових рішень, інших документів, які зберігаються в архіві суду, та судових справ для ознайомлення учасникам судового розгляду відповідно до встановленого порядку: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приєднує до судових справ, які зберігаються в архіві суду, документи, що підтверджують виконання судових рішень, організує та контролює здійснення цієї роботи;</w:t>
            </w:r>
          </w:p>
          <w:p w:rsidR="00A25DD8" w:rsidRDefault="00A25DD8" w:rsidP="00A908F3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left="245"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- виконує інші усні та письмові розпорядження голови суду та керівника апарату суду.</w:t>
            </w:r>
          </w:p>
          <w:p w:rsidR="00A25DD8" w:rsidRPr="00A908F3" w:rsidRDefault="00A25DD8" w:rsidP="0095632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142"/>
              <w:jc w:val="both"/>
              <w:rPr>
                <w:lang w:val="uk-UA"/>
              </w:rPr>
            </w:pPr>
          </w:p>
        </w:tc>
      </w:tr>
      <w:tr w:rsidR="00A25DD8" w:rsidRPr="00A43834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034F20" w:rsidRDefault="00A25DD8" w:rsidP="001E40B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A43834" w:rsidRDefault="00A25DD8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38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Посадовий оклад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5550</w:t>
            </w:r>
            <w:r w:rsidRPr="00A43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</w:t>
            </w:r>
          </w:p>
          <w:p w:rsidR="00A25DD8" w:rsidRPr="00034F20" w:rsidRDefault="00A25DD8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38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Надбавки, доплати та премії, відповідно до  статей 50, 52 Закону України «Про державну службу».</w:t>
            </w:r>
          </w:p>
        </w:tc>
      </w:tr>
      <w:tr w:rsidR="00A25DD8" w:rsidRPr="00A43834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034F20" w:rsidRDefault="00A25DD8" w:rsidP="001E40B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034F20" w:rsidRDefault="00A25DD8" w:rsidP="00C154C5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4383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Укладення контракту про проходження державної служби на період дії карантину, </w:t>
            </w:r>
            <w:r w:rsidRPr="00A43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КМУ від 22.04.2020 № 290 </w:t>
            </w:r>
          </w:p>
        </w:tc>
      </w:tr>
      <w:tr w:rsidR="00A25DD8" w:rsidRPr="006B33ED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у доборі з призначення на вакантну посаду, та строк її подання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B3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к доборі з призначення на вакантну посаду, подає таку інформацію через Єдиний портал вакансій державної служби:</w:t>
            </w:r>
          </w:p>
          <w:p w:rsidR="00A25DD8" w:rsidRPr="006B33ED" w:rsidRDefault="00A25DD8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B3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1. Заяву про участь у конкурсі із зазначенням основних мотивів щодо зайняття посади за формою згідно з </w:t>
            </w:r>
            <w:hyperlink r:id="rId7" w:anchor="n199" w:history="1">
              <w:r w:rsidRPr="006B33ED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додатком </w:t>
              </w:r>
            </w:hyperlink>
            <w:r w:rsidRPr="006B3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(далі - Порядок);</w:t>
            </w:r>
          </w:p>
          <w:p w:rsidR="00A25DD8" w:rsidRPr="006B33ED" w:rsidRDefault="00A25DD8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 w:rsidRPr="006B33ED">
              <w:rPr>
                <w:color w:val="000000"/>
                <w:shd w:val="clear" w:color="auto" w:fill="FFFFFF"/>
                <w:lang w:val="uk-UA" w:eastAsia="en-US"/>
              </w:rPr>
              <w:t>2. Резюме за формою згідно з </w:t>
            </w:r>
            <w:hyperlink r:id="rId8" w:anchor="n1039" w:history="1">
              <w:r w:rsidRPr="006B33ED">
                <w:rPr>
                  <w:color w:val="000000"/>
                  <w:shd w:val="clear" w:color="auto" w:fill="FFFFFF"/>
                  <w:lang w:val="uk-UA" w:eastAsia="en-US"/>
                </w:rPr>
                <w:t>додатком 2</w:t>
              </w:r>
            </w:hyperlink>
            <w:r w:rsidRPr="006B33ED">
              <w:rPr>
                <w:color w:val="000000"/>
                <w:shd w:val="clear" w:color="auto" w:fill="FFFFFF"/>
                <w:lang w:val="uk-UA" w:eastAsia="en-US"/>
              </w:rPr>
              <w:t xml:space="preserve"> </w:t>
            </w:r>
            <w:hyperlink r:id="rId9" w:anchor="n1039" w:history="1">
              <w:r w:rsidRPr="006B33ED">
                <w:rPr>
                  <w:rStyle w:val="Hyperlink"/>
                  <w:sz w:val="22"/>
                  <w:szCs w:val="22"/>
                  <w:lang w:val="uk-UA" w:eastAsia="en-US"/>
                </w:rPr>
                <w:t>https://zakon.rada.gov.ua/laws/show/246-2016-%D0%BF - n1039</w:t>
              </w:r>
            </w:hyperlink>
            <w:r w:rsidRPr="006B33ED">
              <w:rPr>
                <w:color w:val="000000"/>
                <w:shd w:val="clear" w:color="auto" w:fill="FFFFFF"/>
                <w:lang w:val="uk-UA" w:eastAsia="en-US"/>
              </w:rPr>
              <w:t xml:space="preserve">  до Порядку. </w:t>
            </w:r>
          </w:p>
          <w:p w:rsidR="00A25DD8" w:rsidRPr="006B33ED" w:rsidRDefault="00A25DD8" w:rsidP="001E40B6">
            <w:pPr>
              <w:pStyle w:val="a"/>
              <w:spacing w:before="0"/>
              <w:ind w:left="103" w:right="14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B3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 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5DD8" w:rsidRPr="006B33ED" w:rsidRDefault="00A25DD8" w:rsidP="001E40B6">
            <w:pPr>
              <w:pStyle w:val="a"/>
              <w:ind w:left="103" w:right="143" w:firstLine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B3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25DD8" w:rsidRPr="006B33ED" w:rsidRDefault="00A25DD8" w:rsidP="001E40B6">
            <w:pPr>
              <w:pStyle w:val="a"/>
              <w:ind w:left="103" w:right="143" w:firstLine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:rsidR="00A25DD8" w:rsidRPr="006B33ED" w:rsidRDefault="00A25DD8" w:rsidP="001E4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  <w:p w:rsidR="00A25DD8" w:rsidRPr="006B33ED" w:rsidRDefault="00A25DD8" w:rsidP="006B33ED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6B33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Інформацію для участі у доборі приймається з 26 січня 2021 року до 01 лютого 2021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https://www.career.gov.ua/</w:t>
            </w:r>
          </w:p>
        </w:tc>
      </w:tr>
      <w:tr w:rsidR="00A25DD8" w:rsidRPr="006B33ED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5DD8" w:rsidRPr="006B33ED" w:rsidRDefault="00A25DD8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Галина Євгенівна</w:t>
            </w:r>
          </w:p>
          <w:p w:rsidR="00A25DD8" w:rsidRPr="006B33ED" w:rsidRDefault="00A25DD8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(0238) 2-17-63</w:t>
            </w:r>
          </w:p>
          <w:p w:rsidR="00A25DD8" w:rsidRPr="006B33ED" w:rsidRDefault="00A25DD8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inbox@ssb.lv.court.gov.ua </w:t>
            </w:r>
          </w:p>
        </w:tc>
      </w:tr>
      <w:tr w:rsidR="00A25DD8" w:rsidRPr="006B33ED">
        <w:trPr>
          <w:trHeight w:val="482"/>
        </w:trPr>
        <w:tc>
          <w:tcPr>
            <w:tcW w:w="9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Вимоги</w:t>
            </w:r>
          </w:p>
        </w:tc>
      </w:tr>
      <w:tr w:rsidR="00A25DD8" w:rsidRPr="006B33E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6B33ED">
            <w:pPr>
              <w:spacing w:before="150" w:after="150" w:line="240" w:lineRule="auto"/>
              <w:ind w:left="103" w:right="14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ступінь вищої освіти не нижче бакалавра, за спеціальністю «Правознавство» або «Правоохоронна діяльність»</w:t>
            </w:r>
          </w:p>
        </w:tc>
      </w:tr>
      <w:tr w:rsidR="00A25DD8" w:rsidRPr="006B33ED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5A03D4">
            <w:pPr>
              <w:spacing w:before="150" w:after="150" w:line="240" w:lineRule="auto"/>
              <w:ind w:left="103" w:right="14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A25DD8" w:rsidRPr="006B33ED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5A03D4">
            <w:pPr>
              <w:spacing w:before="150" w:after="150" w:line="240" w:lineRule="auto"/>
              <w:ind w:left="103" w:right="14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25DD8" w:rsidRPr="006B33ED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1E40B6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DD8" w:rsidRPr="006B33ED" w:rsidRDefault="00A25DD8" w:rsidP="006B33ED">
            <w:pPr>
              <w:spacing w:before="150" w:after="0" w:line="240" w:lineRule="auto"/>
              <w:ind w:left="102" w:right="14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33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:rsidR="00A25DD8" w:rsidRPr="006B33ED" w:rsidRDefault="00A25DD8" w:rsidP="001E40B6">
      <w:pPr>
        <w:spacing w:line="240" w:lineRule="auto"/>
        <w:rPr>
          <w:lang w:val="uk-UA"/>
        </w:rPr>
      </w:pPr>
      <w:bookmarkStart w:id="3" w:name="n568"/>
      <w:bookmarkEnd w:id="3"/>
    </w:p>
    <w:sectPr w:rsidR="00A25DD8" w:rsidRPr="006B33ED" w:rsidSect="006B33ED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D8" w:rsidRDefault="00A25DD8" w:rsidP="004B6B1E">
      <w:pPr>
        <w:spacing w:after="0" w:line="240" w:lineRule="auto"/>
      </w:pPr>
      <w:r>
        <w:separator/>
      </w:r>
    </w:p>
  </w:endnote>
  <w:endnote w:type="continuationSeparator" w:id="0">
    <w:p w:rsidR="00A25DD8" w:rsidRDefault="00A25DD8" w:rsidP="004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D8" w:rsidRDefault="00A25DD8" w:rsidP="004B6B1E">
      <w:pPr>
        <w:spacing w:after="0" w:line="240" w:lineRule="auto"/>
      </w:pPr>
      <w:r>
        <w:separator/>
      </w:r>
    </w:p>
  </w:footnote>
  <w:footnote w:type="continuationSeparator" w:id="0">
    <w:p w:rsidR="00A25DD8" w:rsidRDefault="00A25DD8" w:rsidP="004B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D8" w:rsidRDefault="00A25DD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25DD8" w:rsidRDefault="00A25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A2CB9"/>
    <w:multiLevelType w:val="hybridMultilevel"/>
    <w:tmpl w:val="CCEAA9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">
    <w:nsid w:val="12711CC4"/>
    <w:multiLevelType w:val="hybridMultilevel"/>
    <w:tmpl w:val="EF62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6F9B"/>
    <w:multiLevelType w:val="hybridMultilevel"/>
    <w:tmpl w:val="95D81278"/>
    <w:lvl w:ilvl="0" w:tplc="A63024A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E418E4"/>
    <w:multiLevelType w:val="hybridMultilevel"/>
    <w:tmpl w:val="712078E8"/>
    <w:lvl w:ilvl="0" w:tplc="D22A377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25" w:hanging="360"/>
      </w:pPr>
    </w:lvl>
    <w:lvl w:ilvl="2" w:tplc="0422001B">
      <w:start w:val="1"/>
      <w:numFmt w:val="lowerRoman"/>
      <w:lvlText w:val="%3."/>
      <w:lvlJc w:val="right"/>
      <w:pPr>
        <w:ind w:left="2045" w:hanging="180"/>
      </w:pPr>
    </w:lvl>
    <w:lvl w:ilvl="3" w:tplc="0422000F">
      <w:start w:val="1"/>
      <w:numFmt w:val="decimal"/>
      <w:lvlText w:val="%4."/>
      <w:lvlJc w:val="left"/>
      <w:pPr>
        <w:ind w:left="2765" w:hanging="360"/>
      </w:pPr>
    </w:lvl>
    <w:lvl w:ilvl="4" w:tplc="04220019">
      <w:start w:val="1"/>
      <w:numFmt w:val="lowerLetter"/>
      <w:lvlText w:val="%5."/>
      <w:lvlJc w:val="left"/>
      <w:pPr>
        <w:ind w:left="3485" w:hanging="360"/>
      </w:pPr>
    </w:lvl>
    <w:lvl w:ilvl="5" w:tplc="0422001B">
      <w:start w:val="1"/>
      <w:numFmt w:val="lowerRoman"/>
      <w:lvlText w:val="%6."/>
      <w:lvlJc w:val="right"/>
      <w:pPr>
        <w:ind w:left="4205" w:hanging="180"/>
      </w:pPr>
    </w:lvl>
    <w:lvl w:ilvl="6" w:tplc="0422000F">
      <w:start w:val="1"/>
      <w:numFmt w:val="decimal"/>
      <w:lvlText w:val="%7."/>
      <w:lvlJc w:val="left"/>
      <w:pPr>
        <w:ind w:left="4925" w:hanging="360"/>
      </w:pPr>
    </w:lvl>
    <w:lvl w:ilvl="7" w:tplc="04220019">
      <w:start w:val="1"/>
      <w:numFmt w:val="lowerLetter"/>
      <w:lvlText w:val="%8."/>
      <w:lvlJc w:val="left"/>
      <w:pPr>
        <w:ind w:left="5645" w:hanging="360"/>
      </w:pPr>
    </w:lvl>
    <w:lvl w:ilvl="8" w:tplc="0422001B">
      <w:start w:val="1"/>
      <w:numFmt w:val="lowerRoman"/>
      <w:lvlText w:val="%9."/>
      <w:lvlJc w:val="right"/>
      <w:pPr>
        <w:ind w:left="6365" w:hanging="180"/>
      </w:pPr>
    </w:lvl>
  </w:abstractNum>
  <w:abstractNum w:abstractNumId="5">
    <w:nsid w:val="456C0C9E"/>
    <w:multiLevelType w:val="hybridMultilevel"/>
    <w:tmpl w:val="622EF1A4"/>
    <w:lvl w:ilvl="0" w:tplc="F84E5A7A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25" w:hanging="360"/>
      </w:pPr>
    </w:lvl>
    <w:lvl w:ilvl="2" w:tplc="0422001B">
      <w:start w:val="1"/>
      <w:numFmt w:val="lowerRoman"/>
      <w:lvlText w:val="%3."/>
      <w:lvlJc w:val="right"/>
      <w:pPr>
        <w:ind w:left="2045" w:hanging="180"/>
      </w:pPr>
    </w:lvl>
    <w:lvl w:ilvl="3" w:tplc="0422000F">
      <w:start w:val="1"/>
      <w:numFmt w:val="decimal"/>
      <w:lvlText w:val="%4."/>
      <w:lvlJc w:val="left"/>
      <w:pPr>
        <w:ind w:left="2765" w:hanging="360"/>
      </w:pPr>
    </w:lvl>
    <w:lvl w:ilvl="4" w:tplc="04220019">
      <w:start w:val="1"/>
      <w:numFmt w:val="lowerLetter"/>
      <w:lvlText w:val="%5."/>
      <w:lvlJc w:val="left"/>
      <w:pPr>
        <w:ind w:left="3485" w:hanging="360"/>
      </w:pPr>
    </w:lvl>
    <w:lvl w:ilvl="5" w:tplc="0422001B">
      <w:start w:val="1"/>
      <w:numFmt w:val="lowerRoman"/>
      <w:lvlText w:val="%6."/>
      <w:lvlJc w:val="right"/>
      <w:pPr>
        <w:ind w:left="4205" w:hanging="180"/>
      </w:pPr>
    </w:lvl>
    <w:lvl w:ilvl="6" w:tplc="0422000F">
      <w:start w:val="1"/>
      <w:numFmt w:val="decimal"/>
      <w:lvlText w:val="%7."/>
      <w:lvlJc w:val="left"/>
      <w:pPr>
        <w:ind w:left="4925" w:hanging="360"/>
      </w:pPr>
    </w:lvl>
    <w:lvl w:ilvl="7" w:tplc="04220019">
      <w:start w:val="1"/>
      <w:numFmt w:val="lowerLetter"/>
      <w:lvlText w:val="%8."/>
      <w:lvlJc w:val="left"/>
      <w:pPr>
        <w:ind w:left="5645" w:hanging="360"/>
      </w:pPr>
    </w:lvl>
    <w:lvl w:ilvl="8" w:tplc="0422001B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50E52F70"/>
    <w:multiLevelType w:val="hybridMultilevel"/>
    <w:tmpl w:val="56DED8B8"/>
    <w:lvl w:ilvl="0" w:tplc="50F679C8">
      <w:start w:val="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25" w:hanging="360"/>
      </w:pPr>
    </w:lvl>
    <w:lvl w:ilvl="2" w:tplc="0422001B">
      <w:start w:val="1"/>
      <w:numFmt w:val="lowerRoman"/>
      <w:lvlText w:val="%3."/>
      <w:lvlJc w:val="right"/>
      <w:pPr>
        <w:ind w:left="2045" w:hanging="180"/>
      </w:pPr>
    </w:lvl>
    <w:lvl w:ilvl="3" w:tplc="0422000F">
      <w:start w:val="1"/>
      <w:numFmt w:val="decimal"/>
      <w:lvlText w:val="%4."/>
      <w:lvlJc w:val="left"/>
      <w:pPr>
        <w:ind w:left="2765" w:hanging="360"/>
      </w:pPr>
    </w:lvl>
    <w:lvl w:ilvl="4" w:tplc="04220019">
      <w:start w:val="1"/>
      <w:numFmt w:val="lowerLetter"/>
      <w:lvlText w:val="%5."/>
      <w:lvlJc w:val="left"/>
      <w:pPr>
        <w:ind w:left="3485" w:hanging="360"/>
      </w:pPr>
    </w:lvl>
    <w:lvl w:ilvl="5" w:tplc="0422001B">
      <w:start w:val="1"/>
      <w:numFmt w:val="lowerRoman"/>
      <w:lvlText w:val="%6."/>
      <w:lvlJc w:val="right"/>
      <w:pPr>
        <w:ind w:left="4205" w:hanging="180"/>
      </w:pPr>
    </w:lvl>
    <w:lvl w:ilvl="6" w:tplc="0422000F">
      <w:start w:val="1"/>
      <w:numFmt w:val="decimal"/>
      <w:lvlText w:val="%7."/>
      <w:lvlJc w:val="left"/>
      <w:pPr>
        <w:ind w:left="4925" w:hanging="360"/>
      </w:pPr>
    </w:lvl>
    <w:lvl w:ilvl="7" w:tplc="04220019">
      <w:start w:val="1"/>
      <w:numFmt w:val="lowerLetter"/>
      <w:lvlText w:val="%8."/>
      <w:lvlJc w:val="left"/>
      <w:pPr>
        <w:ind w:left="5645" w:hanging="360"/>
      </w:pPr>
    </w:lvl>
    <w:lvl w:ilvl="8" w:tplc="0422001B">
      <w:start w:val="1"/>
      <w:numFmt w:val="lowerRoman"/>
      <w:lvlText w:val="%9."/>
      <w:lvlJc w:val="right"/>
      <w:pPr>
        <w:ind w:left="6365" w:hanging="180"/>
      </w:pPr>
    </w:lvl>
  </w:abstractNum>
  <w:abstractNum w:abstractNumId="7">
    <w:nsid w:val="5F1F03C6"/>
    <w:multiLevelType w:val="hybridMultilevel"/>
    <w:tmpl w:val="F6721306"/>
    <w:lvl w:ilvl="0" w:tplc="0D6E903C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25" w:hanging="360"/>
      </w:pPr>
    </w:lvl>
    <w:lvl w:ilvl="2" w:tplc="0422001B">
      <w:start w:val="1"/>
      <w:numFmt w:val="lowerRoman"/>
      <w:lvlText w:val="%3."/>
      <w:lvlJc w:val="right"/>
      <w:pPr>
        <w:ind w:left="2045" w:hanging="180"/>
      </w:pPr>
    </w:lvl>
    <w:lvl w:ilvl="3" w:tplc="0422000F">
      <w:start w:val="1"/>
      <w:numFmt w:val="decimal"/>
      <w:lvlText w:val="%4."/>
      <w:lvlJc w:val="left"/>
      <w:pPr>
        <w:ind w:left="2765" w:hanging="360"/>
      </w:pPr>
    </w:lvl>
    <w:lvl w:ilvl="4" w:tplc="04220019">
      <w:start w:val="1"/>
      <w:numFmt w:val="lowerLetter"/>
      <w:lvlText w:val="%5."/>
      <w:lvlJc w:val="left"/>
      <w:pPr>
        <w:ind w:left="3485" w:hanging="360"/>
      </w:pPr>
    </w:lvl>
    <w:lvl w:ilvl="5" w:tplc="0422001B">
      <w:start w:val="1"/>
      <w:numFmt w:val="lowerRoman"/>
      <w:lvlText w:val="%6."/>
      <w:lvlJc w:val="right"/>
      <w:pPr>
        <w:ind w:left="4205" w:hanging="180"/>
      </w:pPr>
    </w:lvl>
    <w:lvl w:ilvl="6" w:tplc="0422000F">
      <w:start w:val="1"/>
      <w:numFmt w:val="decimal"/>
      <w:lvlText w:val="%7."/>
      <w:lvlJc w:val="left"/>
      <w:pPr>
        <w:ind w:left="4925" w:hanging="360"/>
      </w:pPr>
    </w:lvl>
    <w:lvl w:ilvl="7" w:tplc="04220019">
      <w:start w:val="1"/>
      <w:numFmt w:val="lowerLetter"/>
      <w:lvlText w:val="%8."/>
      <w:lvlJc w:val="left"/>
      <w:pPr>
        <w:ind w:left="5645" w:hanging="360"/>
      </w:pPr>
    </w:lvl>
    <w:lvl w:ilvl="8" w:tplc="0422001B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61D74DF3"/>
    <w:multiLevelType w:val="hybridMultilevel"/>
    <w:tmpl w:val="C35ACFCA"/>
    <w:lvl w:ilvl="0" w:tplc="2FC2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2.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7D6"/>
    <w:rsid w:val="00001E81"/>
    <w:rsid w:val="000144A6"/>
    <w:rsid w:val="0002518C"/>
    <w:rsid w:val="00033FD6"/>
    <w:rsid w:val="00034F20"/>
    <w:rsid w:val="0005135F"/>
    <w:rsid w:val="000533A5"/>
    <w:rsid w:val="0006748A"/>
    <w:rsid w:val="00073673"/>
    <w:rsid w:val="000812AC"/>
    <w:rsid w:val="00090AE7"/>
    <w:rsid w:val="00095504"/>
    <w:rsid w:val="000969B7"/>
    <w:rsid w:val="00096F3A"/>
    <w:rsid w:val="000B0891"/>
    <w:rsid w:val="000C0D94"/>
    <w:rsid w:val="000C1636"/>
    <w:rsid w:val="000C77D6"/>
    <w:rsid w:val="000C7AAA"/>
    <w:rsid w:val="000D41D8"/>
    <w:rsid w:val="000D62C8"/>
    <w:rsid w:val="000E5B21"/>
    <w:rsid w:val="000E77FE"/>
    <w:rsid w:val="000F45C8"/>
    <w:rsid w:val="00103829"/>
    <w:rsid w:val="00105E59"/>
    <w:rsid w:val="00114800"/>
    <w:rsid w:val="00132D5E"/>
    <w:rsid w:val="0015470F"/>
    <w:rsid w:val="001606AF"/>
    <w:rsid w:val="001625D3"/>
    <w:rsid w:val="001716F1"/>
    <w:rsid w:val="00190AE0"/>
    <w:rsid w:val="001A663E"/>
    <w:rsid w:val="001A7B86"/>
    <w:rsid w:val="001C1530"/>
    <w:rsid w:val="001D4806"/>
    <w:rsid w:val="001D7605"/>
    <w:rsid w:val="001E327B"/>
    <w:rsid w:val="001E40B6"/>
    <w:rsid w:val="001F108C"/>
    <w:rsid w:val="001F382A"/>
    <w:rsid w:val="0020564C"/>
    <w:rsid w:val="00205C98"/>
    <w:rsid w:val="00214478"/>
    <w:rsid w:val="00227128"/>
    <w:rsid w:val="00232985"/>
    <w:rsid w:val="00245231"/>
    <w:rsid w:val="00246029"/>
    <w:rsid w:val="0025522F"/>
    <w:rsid w:val="0028281B"/>
    <w:rsid w:val="00296AD5"/>
    <w:rsid w:val="002B7DAF"/>
    <w:rsid w:val="002C3F3D"/>
    <w:rsid w:val="002C5417"/>
    <w:rsid w:val="002D2450"/>
    <w:rsid w:val="002E5D96"/>
    <w:rsid w:val="0032147A"/>
    <w:rsid w:val="003348B2"/>
    <w:rsid w:val="00334E04"/>
    <w:rsid w:val="0034177F"/>
    <w:rsid w:val="003423EE"/>
    <w:rsid w:val="003619C2"/>
    <w:rsid w:val="00362755"/>
    <w:rsid w:val="00367457"/>
    <w:rsid w:val="00374F24"/>
    <w:rsid w:val="00385CD9"/>
    <w:rsid w:val="003B4A9A"/>
    <w:rsid w:val="003C06FD"/>
    <w:rsid w:val="003C36EE"/>
    <w:rsid w:val="003C688E"/>
    <w:rsid w:val="003D05C3"/>
    <w:rsid w:val="003D71EF"/>
    <w:rsid w:val="003F1D88"/>
    <w:rsid w:val="003F2E4E"/>
    <w:rsid w:val="003F4247"/>
    <w:rsid w:val="004008F7"/>
    <w:rsid w:val="00404610"/>
    <w:rsid w:val="00405E2A"/>
    <w:rsid w:val="00443277"/>
    <w:rsid w:val="0045374A"/>
    <w:rsid w:val="00453A3A"/>
    <w:rsid w:val="004564C1"/>
    <w:rsid w:val="00470054"/>
    <w:rsid w:val="004759CC"/>
    <w:rsid w:val="00476DF9"/>
    <w:rsid w:val="00490AAB"/>
    <w:rsid w:val="004B4475"/>
    <w:rsid w:val="004B6B1E"/>
    <w:rsid w:val="004C15C4"/>
    <w:rsid w:val="004D02DD"/>
    <w:rsid w:val="004E7351"/>
    <w:rsid w:val="005062A3"/>
    <w:rsid w:val="00517170"/>
    <w:rsid w:val="0051721F"/>
    <w:rsid w:val="00517864"/>
    <w:rsid w:val="00535936"/>
    <w:rsid w:val="00543F83"/>
    <w:rsid w:val="0057280E"/>
    <w:rsid w:val="00572829"/>
    <w:rsid w:val="005750DC"/>
    <w:rsid w:val="00577E22"/>
    <w:rsid w:val="005805D5"/>
    <w:rsid w:val="005A03D4"/>
    <w:rsid w:val="005B4533"/>
    <w:rsid w:val="005D0AB0"/>
    <w:rsid w:val="005E5B52"/>
    <w:rsid w:val="00601971"/>
    <w:rsid w:val="00601D29"/>
    <w:rsid w:val="00607040"/>
    <w:rsid w:val="00614B85"/>
    <w:rsid w:val="00627A32"/>
    <w:rsid w:val="00647115"/>
    <w:rsid w:val="00682F3E"/>
    <w:rsid w:val="00683F77"/>
    <w:rsid w:val="00697596"/>
    <w:rsid w:val="006B33ED"/>
    <w:rsid w:val="006B6410"/>
    <w:rsid w:val="006B7ECC"/>
    <w:rsid w:val="006D746E"/>
    <w:rsid w:val="0071262E"/>
    <w:rsid w:val="00731DF0"/>
    <w:rsid w:val="007446C6"/>
    <w:rsid w:val="00754AB8"/>
    <w:rsid w:val="007650D1"/>
    <w:rsid w:val="00780CAD"/>
    <w:rsid w:val="007823D2"/>
    <w:rsid w:val="007A2188"/>
    <w:rsid w:val="007A7C75"/>
    <w:rsid w:val="007D0EDA"/>
    <w:rsid w:val="007E6051"/>
    <w:rsid w:val="007E6887"/>
    <w:rsid w:val="008546B7"/>
    <w:rsid w:val="008845C1"/>
    <w:rsid w:val="00895CE8"/>
    <w:rsid w:val="008F071B"/>
    <w:rsid w:val="008F1CF5"/>
    <w:rsid w:val="008F3A73"/>
    <w:rsid w:val="008F4555"/>
    <w:rsid w:val="009024B4"/>
    <w:rsid w:val="00911C3A"/>
    <w:rsid w:val="009148A3"/>
    <w:rsid w:val="009216AC"/>
    <w:rsid w:val="0093308C"/>
    <w:rsid w:val="00950794"/>
    <w:rsid w:val="00956325"/>
    <w:rsid w:val="009622ED"/>
    <w:rsid w:val="00977DD9"/>
    <w:rsid w:val="009D5250"/>
    <w:rsid w:val="009E29CD"/>
    <w:rsid w:val="009E4029"/>
    <w:rsid w:val="009E7E71"/>
    <w:rsid w:val="00A001CB"/>
    <w:rsid w:val="00A0338D"/>
    <w:rsid w:val="00A144D3"/>
    <w:rsid w:val="00A25DD8"/>
    <w:rsid w:val="00A26E57"/>
    <w:rsid w:val="00A35B63"/>
    <w:rsid w:val="00A43834"/>
    <w:rsid w:val="00A4595A"/>
    <w:rsid w:val="00A54E56"/>
    <w:rsid w:val="00A635FA"/>
    <w:rsid w:val="00A7061D"/>
    <w:rsid w:val="00A75748"/>
    <w:rsid w:val="00A908F3"/>
    <w:rsid w:val="00A96C32"/>
    <w:rsid w:val="00AA0739"/>
    <w:rsid w:val="00AD21D7"/>
    <w:rsid w:val="00AD409C"/>
    <w:rsid w:val="00AD6759"/>
    <w:rsid w:val="00AE697C"/>
    <w:rsid w:val="00B06AEA"/>
    <w:rsid w:val="00B15D26"/>
    <w:rsid w:val="00B55F56"/>
    <w:rsid w:val="00B62192"/>
    <w:rsid w:val="00B63C4D"/>
    <w:rsid w:val="00B672E9"/>
    <w:rsid w:val="00B7621C"/>
    <w:rsid w:val="00B80201"/>
    <w:rsid w:val="00B87B85"/>
    <w:rsid w:val="00BA1719"/>
    <w:rsid w:val="00BC39C8"/>
    <w:rsid w:val="00BC5CF4"/>
    <w:rsid w:val="00BF4BEF"/>
    <w:rsid w:val="00C154C5"/>
    <w:rsid w:val="00C335D8"/>
    <w:rsid w:val="00C44664"/>
    <w:rsid w:val="00C44BCB"/>
    <w:rsid w:val="00C700CA"/>
    <w:rsid w:val="00C70567"/>
    <w:rsid w:val="00C83D12"/>
    <w:rsid w:val="00CF46EB"/>
    <w:rsid w:val="00CF7653"/>
    <w:rsid w:val="00D03733"/>
    <w:rsid w:val="00D07B1A"/>
    <w:rsid w:val="00D14F53"/>
    <w:rsid w:val="00D65BF1"/>
    <w:rsid w:val="00D77B1B"/>
    <w:rsid w:val="00DD5556"/>
    <w:rsid w:val="00DE1C42"/>
    <w:rsid w:val="00E0377D"/>
    <w:rsid w:val="00E238A3"/>
    <w:rsid w:val="00E2748B"/>
    <w:rsid w:val="00E32A25"/>
    <w:rsid w:val="00E36DFF"/>
    <w:rsid w:val="00E37F53"/>
    <w:rsid w:val="00E869B8"/>
    <w:rsid w:val="00EA3952"/>
    <w:rsid w:val="00EA4EB9"/>
    <w:rsid w:val="00EB313A"/>
    <w:rsid w:val="00F11A5E"/>
    <w:rsid w:val="00F161F3"/>
    <w:rsid w:val="00F2180B"/>
    <w:rsid w:val="00F24552"/>
    <w:rsid w:val="00F26B5B"/>
    <w:rsid w:val="00F26D11"/>
    <w:rsid w:val="00F33820"/>
    <w:rsid w:val="00F51BC2"/>
    <w:rsid w:val="00F53B74"/>
    <w:rsid w:val="00F7128E"/>
    <w:rsid w:val="00F74849"/>
    <w:rsid w:val="00F83F99"/>
    <w:rsid w:val="00F86D55"/>
    <w:rsid w:val="00F900D4"/>
    <w:rsid w:val="00F96302"/>
    <w:rsid w:val="00FA4750"/>
    <w:rsid w:val="00FA4D53"/>
    <w:rsid w:val="00FA5191"/>
    <w:rsid w:val="00FA5A0B"/>
    <w:rsid w:val="00FB1C32"/>
    <w:rsid w:val="00FC007F"/>
    <w:rsid w:val="00FD2DE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32"/>
    <w:pPr>
      <w:spacing w:after="200" w:line="276" w:lineRule="auto"/>
    </w:pPr>
    <w:rPr>
      <w:rFonts w:cs="Calibri"/>
      <w:lang w:val="ru-RU" w:eastAsia="en-US"/>
    </w:rPr>
  </w:style>
  <w:style w:type="paragraph" w:styleId="Heading3">
    <w:name w:val="heading 3"/>
    <w:basedOn w:val="Normal"/>
    <w:link w:val="Heading3Char"/>
    <w:uiPriority w:val="99"/>
    <w:qFormat/>
    <w:rsid w:val="002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281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C688E"/>
    <w:rPr>
      <w:rFonts w:ascii="Courier New" w:hAnsi="Courier New" w:cs="Courier New"/>
      <w:sz w:val="20"/>
      <w:szCs w:val="20"/>
      <w:lang w:eastAsia="ru-RU"/>
    </w:rPr>
  </w:style>
  <w:style w:type="paragraph" w:customStyle="1" w:styleId="rvps12">
    <w:name w:val="rvps12"/>
    <w:basedOn w:val="Normal"/>
    <w:uiPriority w:val="99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A7061D"/>
  </w:style>
  <w:style w:type="paragraph" w:customStyle="1" w:styleId="rvps7">
    <w:name w:val="rvps7"/>
    <w:basedOn w:val="Normal"/>
    <w:uiPriority w:val="99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A7061D"/>
  </w:style>
  <w:style w:type="paragraph" w:customStyle="1" w:styleId="rvps14">
    <w:name w:val="rvps14"/>
    <w:basedOn w:val="Normal"/>
    <w:uiPriority w:val="99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7061D"/>
    <w:rPr>
      <w:color w:val="0000FF"/>
      <w:u w:val="single"/>
    </w:rPr>
  </w:style>
  <w:style w:type="paragraph" w:customStyle="1" w:styleId="rvps8">
    <w:name w:val="rvps8"/>
    <w:basedOn w:val="Normal"/>
    <w:uiPriority w:val="99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DefaultParagraphFont"/>
    <w:uiPriority w:val="99"/>
    <w:rsid w:val="00A7061D"/>
  </w:style>
  <w:style w:type="paragraph" w:styleId="Header">
    <w:name w:val="header"/>
    <w:basedOn w:val="Normal"/>
    <w:link w:val="HeaderChar"/>
    <w:uiPriority w:val="99"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6B1E"/>
  </w:style>
  <w:style w:type="paragraph" w:styleId="Footer">
    <w:name w:val="footer"/>
    <w:basedOn w:val="Normal"/>
    <w:link w:val="FooterChar"/>
    <w:uiPriority w:val="99"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6B1E"/>
  </w:style>
  <w:style w:type="character" w:customStyle="1" w:styleId="rvts0">
    <w:name w:val="rvts0"/>
    <w:basedOn w:val="DefaultParagraphFont"/>
    <w:uiPriority w:val="99"/>
    <w:rsid w:val="00033FD6"/>
  </w:style>
  <w:style w:type="paragraph" w:styleId="ListParagraph">
    <w:name w:val="List Paragraph"/>
    <w:basedOn w:val="Normal"/>
    <w:uiPriority w:val="99"/>
    <w:qFormat/>
    <w:rsid w:val="0015470F"/>
    <w:pPr>
      <w:ind w:left="720"/>
    </w:pPr>
    <w:rPr>
      <w:rFonts w:ascii="Times New Roman" w:eastAsia="Times New Roman" w:hAnsi="Times New Roman" w:cs="Times New Roman"/>
      <w:lang w:val="uk-UA" w:eastAsia="uk-UA"/>
    </w:rPr>
  </w:style>
  <w:style w:type="paragraph" w:styleId="NormalWeb">
    <w:name w:val="Normal (Web)"/>
    <w:basedOn w:val="Normal"/>
    <w:uiPriority w:val="99"/>
    <w:rsid w:val="00FA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4029"/>
  </w:style>
  <w:style w:type="paragraph" w:customStyle="1" w:styleId="a">
    <w:name w:val="Нормальний текст"/>
    <w:basedOn w:val="Normal"/>
    <w:uiPriority w:val="99"/>
    <w:rsid w:val="000C0D94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AB0"/>
    <w:rPr>
      <w:rFonts w:ascii="Tahoma" w:hAnsi="Tahoma" w:cs="Tahoma"/>
      <w:sz w:val="16"/>
      <w:szCs w:val="16"/>
    </w:rPr>
  </w:style>
  <w:style w:type="paragraph" w:customStyle="1" w:styleId="a0">
    <w:name w:val="Назва документа"/>
    <w:basedOn w:val="Normal"/>
    <w:next w:val="a"/>
    <w:uiPriority w:val="99"/>
    <w:rsid w:val="009622ED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paragraph" w:customStyle="1" w:styleId="WW-">
    <w:name w:val="WW-Обычный (веб)"/>
    <w:basedOn w:val="Normal"/>
    <w:uiPriority w:val="99"/>
    <w:rsid w:val="00D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2829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Абрамова Олена Олександрівна</dc:creator>
  <cp:keywords/>
  <dc:description/>
  <cp:lastModifiedBy>Kerap</cp:lastModifiedBy>
  <cp:revision>7</cp:revision>
  <cp:lastPrinted>2020-11-18T07:40:00Z</cp:lastPrinted>
  <dcterms:created xsi:type="dcterms:W3CDTF">2021-01-25T12:28:00Z</dcterms:created>
  <dcterms:modified xsi:type="dcterms:W3CDTF">2021-01-26T08:53:00Z</dcterms:modified>
</cp:coreProperties>
</file>